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6168">
      <w:pPr>
        <w:jc w:val="center"/>
        <w:rPr>
          <w:rFonts w:hint="default"/>
          <w:b/>
          <w:bCs w:val="0"/>
          <w:color w:val="0000FF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0000FF"/>
          <w:sz w:val="36"/>
          <w:szCs w:val="36"/>
        </w:rPr>
        <w:t>KARNATAKA ASSOCIATION OF COMMUNITY HEALTH</w:t>
      </w:r>
      <w:r>
        <w:rPr>
          <w:rFonts w:hint="default" w:ascii="Times New Roman" w:hAnsi="Times New Roman" w:cs="Times New Roman"/>
          <w:b/>
          <w:bCs w:val="0"/>
          <w:color w:val="0000FF"/>
          <w:sz w:val="36"/>
          <w:szCs w:val="36"/>
          <w:lang w:val="en-US"/>
        </w:rPr>
        <w:t xml:space="preserve">;- 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  <w:t>AWARDEE</w:t>
      </w:r>
    </w:p>
    <w:p w14:paraId="512816B8">
      <w:pPr>
        <w:jc w:val="center"/>
        <w:rPr>
          <w:b/>
          <w:bCs w:val="0"/>
          <w:color w:val="0000FF"/>
          <w:sz w:val="36"/>
          <w:szCs w:val="36"/>
        </w:rPr>
      </w:pPr>
    </w:p>
    <w:tbl>
      <w:tblPr>
        <w:tblStyle w:val="12"/>
        <w:tblW w:w="5508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448"/>
        <w:gridCol w:w="1574"/>
        <w:gridCol w:w="2041"/>
        <w:gridCol w:w="1950"/>
        <w:gridCol w:w="1650"/>
        <w:gridCol w:w="1622"/>
        <w:gridCol w:w="1977"/>
        <w:gridCol w:w="1005"/>
        <w:gridCol w:w="1900"/>
      </w:tblGrid>
      <w:tr w14:paraId="663CF1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shd w:val="clear" w:color="auto" w:fill="FFFFFF"/>
            <w:vAlign w:val="center"/>
          </w:tcPr>
          <w:p w14:paraId="33568C31"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SL. NO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.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0EF0BD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YEAR OF THE CONFERENCE</w:t>
            </w:r>
          </w:p>
          <w:p w14:paraId="7E3373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&amp;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COLLEGE</w:t>
            </w:r>
          </w:p>
          <w:p w14:paraId="63F72D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2F925C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NAME OF THE AWARD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2E978A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Best Community Health Professional Award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1418CC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KACH Silver jubilee award for a Community Health practitioner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7A2D7D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KACH Prolific Community Health Literature Award</w:t>
            </w:r>
          </w:p>
        </w:tc>
        <w:tc>
          <w:tcPr>
            <w:tcW w:w="1622" w:type="dxa"/>
            <w:shd w:val="clear" w:color="auto" w:fill="FFFFFF"/>
            <w:vAlign w:val="center"/>
          </w:tcPr>
          <w:p w14:paraId="45FB27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Sri. B. M. Patil Memorial Oration Award in Community Health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7AAD69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Young Scientist Award in Community Health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F0673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Sachin P Menon Award </w:t>
            </w: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11"/>
                <w:szCs w:val="11"/>
                <w:lang w:val="en-US" w:eastAsia="zh-CN" w:bidi="ar"/>
              </w:rPr>
              <w:t>The award</w:t>
            </w: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13"/>
                <w:szCs w:val="13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10"/>
                <w:szCs w:val="10"/>
                <w:lang w:val="en-US" w:eastAsia="zh-CN" w:bidi="ar"/>
              </w:rPr>
              <w:t>has been initiated with effect from 2017 by Department of Community Medicine, KIMS Bangalore for best Undergraduate oral paper presentation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87975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KACH </w:t>
            </w:r>
          </w:p>
          <w:p w14:paraId="5594C8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Commendable Researcher in Community Health Award/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Community Champion Award</w:t>
            </w:r>
          </w:p>
          <w:p w14:paraId="3A908F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75360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3E8029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4660F4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2013</w:t>
            </w:r>
          </w:p>
          <w:p w14:paraId="24FCC6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BMCRI,</w:t>
            </w:r>
          </w:p>
          <w:p w14:paraId="676EF3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Bangalore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5A8B04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Name of the awardee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3E52A70B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46BEDE7D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6FCC4EF5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277F78B8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 w14:paraId="36C65A19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0C7F149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036E1E22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359748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40766CFB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2B359484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3F0961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Designation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0951D5EF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77610B92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5F3F3F1B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3A127AFB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 w14:paraId="0D1696AE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4F892830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45263D5A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48ECF1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04C8F9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5C5AF5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2014</w:t>
            </w:r>
          </w:p>
          <w:p w14:paraId="52A84B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JNMC</w:t>
            </w:r>
          </w:p>
          <w:p w14:paraId="462F06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Belgam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2DDD26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Name of the awardee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25C600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Dr. M. K. Sudarshan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6AA266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ISKCON- Akshaya patra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0B0BE1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M. S. Rajanna.</w:t>
            </w:r>
          </w:p>
        </w:tc>
        <w:tc>
          <w:tcPr>
            <w:tcW w:w="1622" w:type="dxa"/>
            <w:shd w:val="clear" w:color="auto" w:fill="FFFFFF"/>
            <w:vAlign w:val="center"/>
          </w:tcPr>
          <w:p w14:paraId="265E62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B. J. Mahendra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4AD2FA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Dr. Yogesh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74996ED6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73537FCC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285E5F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1FE98238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0F4E0566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477C9F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Designation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202237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Ex-Principal, KIMS, Bangalore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1DF42BE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2AF0A5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 &amp; HOD, PSM. SSMC. Tumkur.</w:t>
            </w:r>
          </w:p>
        </w:tc>
        <w:tc>
          <w:tcPr>
            <w:tcW w:w="1622" w:type="dxa"/>
            <w:shd w:val="clear" w:color="auto" w:fill="FFFFFF"/>
            <w:vAlign w:val="center"/>
          </w:tcPr>
          <w:p w14:paraId="2E3A48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Professor, MIMS Mandya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558756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JNMC, Belgaum.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2B407264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491127F6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6EC8E8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4B0E81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0BF72D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2015</w:t>
            </w:r>
          </w:p>
          <w:p w14:paraId="304AD3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Y M C </w:t>
            </w:r>
          </w:p>
          <w:p w14:paraId="6FCD67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Mangalore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6A6C4D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Name of the awardee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655266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Dr. R. P. Pai.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57E49C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Chetana Child Development Center, Mangaluru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72BBB5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 B.G Chendrashaker ,</w:t>
            </w:r>
          </w:p>
        </w:tc>
        <w:tc>
          <w:tcPr>
            <w:tcW w:w="1622" w:type="dxa"/>
            <w:shd w:val="clear" w:color="auto" w:fill="FFFFFF"/>
            <w:vAlign w:val="center"/>
          </w:tcPr>
          <w:p w14:paraId="24101A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Gangaboraiah B Andanaiah,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1855D9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 Naveen Ramesh,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4203E6DB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65CBBC5E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1512FD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2ACEC8F9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49B99308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0A2D48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Designation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5452B7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Professor YMC ,Mangalore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11294E46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2D0C15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Ret Professor ,BMC, Bangalore</w:t>
            </w:r>
          </w:p>
        </w:tc>
        <w:tc>
          <w:tcPr>
            <w:tcW w:w="1622" w:type="dxa"/>
            <w:shd w:val="clear" w:color="auto" w:fill="FFFFFF"/>
            <w:vAlign w:val="center"/>
          </w:tcPr>
          <w:p w14:paraId="6BA62D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Professor of Statistics, KIMS,Bangalore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2FA49C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Associate Professor, SJMC,Bangalore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54A0B25A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5BB5AADF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3DF566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300602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413392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2016</w:t>
            </w:r>
          </w:p>
          <w:p w14:paraId="2B0526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S S M C </w:t>
            </w:r>
          </w:p>
          <w:p w14:paraId="58145C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Tumkue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2B3601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Name of the awardee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3121D4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M S Rajanna,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7A8827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Swami Japananda, Swami Vivekananda Integrated Rural Health Centre, Pavagada , Tumkur district, Karnataka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655A6D15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16D811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D. H. Ashwath Narayana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202863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Umesh Y Ramadurg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302AFF68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345DDE0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61C3EB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1F6963A3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3AF369D6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48E813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Designation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0945CB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Professor &amp; Head, Community Medicine SSMC ,Tumkur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23F04569">
            <w:pPr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3A91F023">
            <w:pPr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14D617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Professor &amp; Head of Community Medicine, KIMS, Bangalore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2C2002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Associate Professor, Community Medicine, S Nijalingappa Medical College, Bagalkot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D8F0842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33C43886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49224E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2BA54A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23E3E0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2017</w:t>
            </w:r>
          </w:p>
          <w:p w14:paraId="6567EB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S D M M C </w:t>
            </w:r>
          </w:p>
          <w:p w14:paraId="066001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Dharwad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7D10C5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Name of the awardee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4442EC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N D Bendigeri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271C08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Asha Kiran, Association for welfare of disabled person, Hubli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6AB9E9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Naa. Someswara ,</w:t>
            </w:r>
          </w:p>
        </w:tc>
        <w:tc>
          <w:tcPr>
            <w:tcW w:w="1622" w:type="dxa"/>
            <w:shd w:val="clear" w:color="auto" w:fill="FFFFFF"/>
            <w:vAlign w:val="center"/>
          </w:tcPr>
          <w:p w14:paraId="68742A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Balu P S.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6DDC0C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Siddharudha Shivalli.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22DF05A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3C30954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209C97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0141EC8F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3A08C8CB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799BEB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Designation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36DD75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Professor and HOD of Khaja Bandanawaz Institute of Medical Sciences, Gulbarga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2C570253">
            <w:pPr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2400C4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Medical practitioner, writer of medicine in Kannada, hosts quiz show known as "Thatt antha HeLi"</w:t>
            </w:r>
          </w:p>
        </w:tc>
        <w:tc>
          <w:tcPr>
            <w:tcW w:w="1622" w:type="dxa"/>
            <w:shd w:val="clear" w:color="auto" w:fill="FFFFFF"/>
            <w:vAlign w:val="center"/>
          </w:tcPr>
          <w:p w14:paraId="05CC4E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Professor and HOD of JJMC, Davangere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2F2325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Associate Professor, Department of Public Health, Yenepoya University, India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4308410D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634EC578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0388A8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667769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4EB052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2018</w:t>
            </w:r>
          </w:p>
          <w:p w14:paraId="41B725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J J M M M C</w:t>
            </w:r>
          </w:p>
          <w:p w14:paraId="71D6A9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Davangere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19BCEA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Name of the awardee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08FB9C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Dr. N C Ashok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65BC60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Alur Chandrashekhrappa Memorial Trus, Davangere.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6BC3A8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Dr. Banapur Matha, </w:t>
            </w:r>
            <w:r>
              <w:rPr>
                <w:rFonts w:hint="default" w:ascii="Arial" w:hAnsi="Arial" w:eastAsia="SimSun" w:cs="Arial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Davangere</w:t>
            </w:r>
          </w:p>
        </w:tc>
        <w:tc>
          <w:tcPr>
            <w:tcW w:w="1622" w:type="dxa"/>
            <w:shd w:val="clear" w:color="auto" w:fill="FFFFFF"/>
            <w:vAlign w:val="center"/>
          </w:tcPr>
          <w:p w14:paraId="382B87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Girish N. Rao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1FEA7615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52" w:leftChars="0" w:hanging="452" w:hangingChars="250"/>
              <w:jc w:val="left"/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Avita Rose Johnson</w:t>
            </w:r>
          </w:p>
          <w:p w14:paraId="12FA11B6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452" w:leftChars="0" w:hanging="452" w:hangingChars="25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Dr. Praveen Kulkarni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456676A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070E838F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5E3BA4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0FA5EBE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7B9A55C3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221F94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Designation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2068A2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Professor, Community Medicine JSSMC, Mysore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5DA2C323">
            <w:pPr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5489F0FC">
            <w:pPr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135C49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Professor &amp; head of Epidemiology, Centre For Public Health NIMHANS, Bangalore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709D71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1) Asst. Professor , St.J.M.C , Bengaluru</w:t>
            </w: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2) Asst. Professor, JSS Medical College, Mysore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5349BC07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1EDC01BB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5E19C4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3D2D30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520264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2019</w:t>
            </w:r>
          </w:p>
          <w:p w14:paraId="3D28FD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AIMS</w:t>
            </w:r>
          </w:p>
          <w:p w14:paraId="2915DB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B G Nagar. Mandya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140A7B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Name of the awardee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58ED55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A H Suryakantha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4E51CB79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2F4EB984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32B116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Shilaja patil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57CC9B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 Farah Naaz Fathima ,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5B7802BD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6F6F2EDD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2E370A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2CF2C64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1FAB9678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70EE12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Designation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59E836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Professor, Community Medicine. Davangere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508CFD8F">
            <w:pPr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33F46F22">
            <w:pPr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1D9BC1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Professor &amp; Head of Community Medicine,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0FDA32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Associate Professor Community Health , St. John’s Medical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9E32415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25AC4640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148491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2E04A2FB">
            <w:pPr>
              <w:keepNext w:val="0"/>
              <w:keepLines w:val="0"/>
              <w:widowControl/>
              <w:suppressLineNumbers w:val="0"/>
              <w:ind w:left="216" w:leftChars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  <w:p w14:paraId="4BF11F3F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7A02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2020</w:t>
            </w:r>
          </w:p>
          <w:p w14:paraId="14E7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MSRMC </w:t>
            </w:r>
          </w:p>
          <w:p w14:paraId="21D6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Bangalore</w:t>
            </w:r>
          </w:p>
          <w:p w14:paraId="443A7E0E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6A664A87">
            <w:pPr>
              <w:keepNext w:val="0"/>
              <w:keepLines w:val="0"/>
              <w:widowControl/>
              <w:suppressLineNumbers w:val="0"/>
              <w:ind w:left="216" w:left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Name of the awardee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2634E9DD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Dr. Gururaj G,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78BF5D48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Ramana Maharshi Free Clinic and Trust, Bangalore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20CE2BED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b/>
                <w:bCs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C R Chandrashekar,</w:t>
            </w:r>
          </w:p>
        </w:tc>
        <w:tc>
          <w:tcPr>
            <w:tcW w:w="1622" w:type="dxa"/>
            <w:shd w:val="clear" w:color="auto" w:fill="FFFFFF"/>
            <w:vAlign w:val="center"/>
          </w:tcPr>
          <w:p w14:paraId="52F470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Arial" w:hAnsi="Arial" w:cs="Arial" w:eastAsiaTheme="minorEastAsia"/>
                <w:b/>
                <w:bCs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AjayKumar M V.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51ACF2F5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b/>
                <w:bCs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Sumanth .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2D58185">
            <w:pPr>
              <w:ind w:left="216" w:leftChars="0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4A694654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Style w:val="11"/>
                <w:rFonts w:hint="default"/>
                <w:lang w:val="en-US" w:eastAsia="zh-CN"/>
              </w:rPr>
            </w:pPr>
            <w:r>
              <w:rPr>
                <w:rStyle w:val="11"/>
                <w:rFonts w:hint="default"/>
                <w:lang w:val="en-US" w:eastAsia="zh-CN"/>
              </w:rPr>
              <w:t>Dr. Giridhar Babu.</w:t>
            </w:r>
          </w:p>
          <w:p w14:paraId="0ED4F2A9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Style w:val="11"/>
                <w:rFonts w:hint="default"/>
                <w:lang w:val="en-US" w:eastAsia="zh-CN"/>
              </w:rPr>
            </w:pPr>
            <w:r>
              <w:rPr>
                <w:rStyle w:val="11"/>
                <w:rFonts w:hint="default"/>
                <w:lang w:val="en-US" w:eastAsia="zh-CN"/>
              </w:rPr>
              <w:t>Prof &amp; Head.</w:t>
            </w:r>
          </w:p>
          <w:p w14:paraId="04449F1D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Style w:val="11"/>
                <w:rFonts w:hint="default"/>
                <w:lang w:val="en-US" w:eastAsia="zh-CN"/>
              </w:rPr>
            </w:pPr>
            <w:r>
              <w:rPr>
                <w:rStyle w:val="11"/>
                <w:rFonts w:hint="default"/>
                <w:lang w:val="en-US" w:eastAsia="zh-CN"/>
              </w:rPr>
              <w:t xml:space="preserve"> Life Course Epidemiology ,PHFI Bangalore</w:t>
            </w:r>
          </w:p>
          <w:p w14:paraId="52E91F2B">
            <w:pPr>
              <w:ind w:left="0" w:leftChars="0" w:firstLine="0" w:firstLineChars="0"/>
              <w:rPr>
                <w:rFonts w:hint="default" w:ascii="Arial" w:hAnsi="Arial" w:cs="Arial"/>
                <w:b/>
                <w:bCs/>
                <w:caps w:val="0"/>
                <w:spacing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aps w:val="0"/>
                <w:spacing w:val="0"/>
                <w:sz w:val="16"/>
                <w:szCs w:val="16"/>
                <w:lang w:val="en-US" w:eastAsia="zh-CN" w:bidi="ar-SA"/>
              </w:rPr>
              <w:t>Dr. Sharath B N ,</w:t>
            </w:r>
          </w:p>
          <w:p w14:paraId="79BDD41A">
            <w:pPr>
              <w:ind w:left="0" w:leftChars="0" w:firstLine="0" w:firstLineChars="0"/>
              <w:rPr>
                <w:rFonts w:hint="default" w:ascii="Arial" w:hAnsi="Arial" w:cs="Arial"/>
                <w:caps w:val="0"/>
                <w:spacing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5"/>
                <w:szCs w:val="15"/>
                <w:lang w:val="en-US" w:eastAsia="zh-CN" w:bidi="ar-SA"/>
              </w:rPr>
              <w:t>ESICMC ,Bangalore</w:t>
            </w:r>
          </w:p>
        </w:tc>
      </w:tr>
      <w:tr w14:paraId="294B0C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30E3A986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68470692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57CBDD5D">
            <w:pPr>
              <w:keepNext w:val="0"/>
              <w:keepLines w:val="0"/>
              <w:widowControl/>
              <w:suppressLineNumbers w:val="0"/>
              <w:ind w:left="216" w:left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Designation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5410F135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Sr. Prof. of Epidemiology and Director of NIMHANS,Bangalore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7619FCB4">
            <w:pPr>
              <w:ind w:left="216" w:leftChars="0"/>
              <w:rPr>
                <w:rFonts w:hint="default" w:ascii="Arial" w:hAnsi="Arial" w:cs="Arial" w:eastAsiaTheme="minorEastAsia"/>
                <w:caps w:val="0"/>
                <w:spacing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5BFC1376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Formerly Professor of Psychiatry, NIMHANS, Bangalore.</w:t>
            </w:r>
          </w:p>
        </w:tc>
        <w:tc>
          <w:tcPr>
            <w:tcW w:w="1622" w:type="dxa"/>
            <w:shd w:val="clear" w:color="auto" w:fill="FFFFFF"/>
            <w:vAlign w:val="center"/>
          </w:tcPr>
          <w:p w14:paraId="4691AD73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Technical Officer (Research) at International Union Against Tuberculosis and Lung Disease (The Union), New Delhi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5DD268F6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Assistant Professor,Community Medicine, MMCRI, Mysore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4801ACAF">
            <w:pPr>
              <w:ind w:left="216" w:leftChars="0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5F3CF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Community Chompion </w:t>
            </w:r>
          </w:p>
          <w:p w14:paraId="72DED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Dr. Ibrahim Naganoor, YMCA ,Mangalore</w:t>
            </w:r>
          </w:p>
          <w:p w14:paraId="2991B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Dr. Narayan Gonkar,  UNICEF</w:t>
            </w:r>
          </w:p>
          <w:p w14:paraId="67736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Mr. Gundu Rao .</w:t>
            </w:r>
          </w:p>
          <w:p w14:paraId="709DA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Dr. Avinash Shetty. </w:t>
            </w:r>
          </w:p>
          <w:p w14:paraId="17439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KMC Manipal</w:t>
            </w:r>
          </w:p>
          <w:p w14:paraId="69F2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Dr. RangaSwamy HFW. GOK</w:t>
            </w:r>
          </w:p>
        </w:tc>
      </w:tr>
      <w:tr w14:paraId="28A21B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7E28174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602AE505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  <w:t xml:space="preserve">2023 </w:t>
            </w:r>
          </w:p>
          <w:p w14:paraId="1C63B835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  <w:t xml:space="preserve"> KIMS Bangalore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2E379686">
            <w:pPr>
              <w:keepNext w:val="0"/>
              <w:keepLines w:val="0"/>
              <w:widowControl/>
              <w:suppressLineNumbers w:val="0"/>
              <w:ind w:left="216" w:leftChars="0"/>
              <w:jc w:val="center"/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Name of the awardee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1202EF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S. S. Yarnal.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16C61753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6"/>
                <w:szCs w:val="16"/>
                <w:lang w:val="en-US"/>
              </w:rPr>
              <w:t>Swami Vivekananda yoga Anusandhana Samsthans ( S- VYASA)  Bangalore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20B9EAD4">
            <w:pPr>
              <w:ind w:left="0" w:leftChars="0" w:firstLine="0" w:firstLineChars="0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/>
              </w:rPr>
              <w:t>Dr Vasundhra Bhupathi.</w:t>
            </w:r>
          </w:p>
          <w:p w14:paraId="6AED0C74">
            <w:pPr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caps w:val="0"/>
                <w:spacing w:val="0"/>
                <w:sz w:val="18"/>
                <w:szCs w:val="18"/>
                <w:lang w:val="en-US"/>
              </w:rPr>
              <w:t>Bangalore</w:t>
            </w:r>
          </w:p>
        </w:tc>
        <w:tc>
          <w:tcPr>
            <w:tcW w:w="1622" w:type="dxa"/>
            <w:shd w:val="clear" w:color="auto" w:fill="FFFFFF"/>
            <w:vAlign w:val="center"/>
          </w:tcPr>
          <w:p w14:paraId="1AA409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Dr. Ramesh Holla</w:t>
            </w:r>
          </w:p>
          <w:p w14:paraId="122E62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KMC Mangalore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363CCB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740EA32C">
            <w:pPr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321D5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Dr. Jagadish,</w:t>
            </w:r>
          </w:p>
          <w:p w14:paraId="657A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 DHO Kolar.</w:t>
            </w:r>
          </w:p>
          <w:p w14:paraId="5B4DF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Dr. KrishnaMurthi Jayanna,   Bangalore</w:t>
            </w:r>
          </w:p>
        </w:tc>
      </w:tr>
      <w:tr w14:paraId="35F216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38B0C69C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50D5009D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29D4EE2D">
            <w:pPr>
              <w:keepNext w:val="0"/>
              <w:keepLines w:val="0"/>
              <w:widowControl/>
              <w:suppressLineNumbers w:val="0"/>
              <w:ind w:left="216" w:leftChars="0"/>
              <w:jc w:val="center"/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Designation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43BEE4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Pro &amp; Head,</w:t>
            </w:r>
          </w:p>
          <w:p w14:paraId="0B044B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 xml:space="preserve"> Al-Ameen Medical College, Bijapu</w:t>
            </w:r>
            <w:r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r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4A624BCB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1485BF67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52CBB7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 w14:paraId="340A59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712B9C32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3FE9A921">
            <w:pPr>
              <w:ind w:left="0" w:leftChars="0" w:firstLine="0" w:firstLineChars="0"/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/>
              </w:rPr>
              <w:t>Dr. Arun Kumar D P</w:t>
            </w:r>
            <w: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  <w:t xml:space="preserve"> , Dy. Director </w:t>
            </w:r>
          </w:p>
        </w:tc>
      </w:tr>
      <w:tr w14:paraId="1A16F2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539D5B02">
            <w:pPr>
              <w:keepNext w:val="0"/>
              <w:keepLines w:val="0"/>
              <w:widowControl/>
              <w:suppressLineNumbers w:val="0"/>
              <w:ind w:left="216" w:leftChars="0"/>
              <w:jc w:val="center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4543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2024</w:t>
            </w:r>
          </w:p>
          <w:p w14:paraId="446D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JSSMC Mysore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42EC65C0">
            <w:pPr>
              <w:keepNext w:val="0"/>
              <w:keepLines w:val="0"/>
              <w:widowControl/>
              <w:suppressLineNumbers w:val="0"/>
              <w:ind w:left="216" w:left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Name of the awardee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34235E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aps w:val="0"/>
                <w:spacing w:val="0"/>
                <w:sz w:val="20"/>
                <w:szCs w:val="20"/>
                <w:lang w:val="en-US" w:eastAsia="zh-CN" w:bidi="ar-SA"/>
              </w:rPr>
              <w:t>Dr. B G Parasuramulu.</w:t>
            </w:r>
          </w:p>
          <w:p w14:paraId="17341B12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421A64D8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7F8DDEBA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3B8B4D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 w:eastAsia="zh-CN" w:bidi="ar-SA"/>
              </w:rPr>
              <w:t>Dr. Rashmi Kundapur</w:t>
            </w:r>
            <w: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 w:eastAsia="zh-CN" w:bidi="ar-SA"/>
              </w:rPr>
              <w:t>,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960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 w:eastAsia="zh-CN" w:bidi="ar-SA"/>
              </w:rPr>
              <w:t>Dr. Balaji</w:t>
            </w:r>
          </w:p>
          <w:p w14:paraId="3A8FC2F3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73865A1E">
            <w:pPr>
              <w:ind w:left="0" w:leftChars="0" w:firstLine="0" w:firstLineChars="0"/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/>
              </w:rPr>
              <w:t>Dr. Madhu B.</w:t>
            </w:r>
          </w:p>
          <w:p w14:paraId="4483F1E5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7C7CE79F">
            <w:pPr>
              <w:ind w:left="0" w:leftChars="0" w:right="-130" w:rightChars="-65" w:firstLine="0" w:firstLineChars="0"/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aps w:val="0"/>
                <w:spacing w:val="0"/>
                <w:sz w:val="18"/>
                <w:szCs w:val="18"/>
                <w:lang w:val="en-US"/>
              </w:rPr>
              <w:t xml:space="preserve">Dr. Kumarswamy P C. </w:t>
            </w:r>
            <w:r>
              <w:rPr>
                <w:rFonts w:hint="default" w:ascii="Arial" w:hAnsi="Arial" w:cs="Arial"/>
                <w:caps w:val="0"/>
                <w:spacing w:val="0"/>
                <w:sz w:val="16"/>
                <w:szCs w:val="16"/>
                <w:lang w:val="en-US"/>
              </w:rPr>
              <w:t>DHO Mysore</w:t>
            </w:r>
          </w:p>
        </w:tc>
      </w:tr>
      <w:tr w14:paraId="09F14B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3A887E8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6F33825C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367F13DC">
            <w:pPr>
              <w:keepNext w:val="0"/>
              <w:keepLines w:val="0"/>
              <w:widowControl/>
              <w:suppressLineNumbers w:val="0"/>
              <w:ind w:left="216" w:leftChars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Designation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0DB2FF40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6"/>
                <w:szCs w:val="16"/>
                <w:lang w:val="en-US" w:eastAsia="zh-CN" w:bidi="ar-SA"/>
              </w:rPr>
              <w:t>Professor,Bangalore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136C9FB9">
            <w:pPr>
              <w:ind w:left="216" w:leftChars="0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1D651CB4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42AE4F4C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/>
                <w:caps w:val="0"/>
                <w:spacing w:val="0"/>
                <w:sz w:val="16"/>
                <w:szCs w:val="16"/>
                <w:lang w:val="en-US" w:eastAsia="zh-CN" w:bidi="ar-SA"/>
              </w:rPr>
              <w:t>Prof, AIIMS, Hyderebad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13780466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/>
                <w:caps w:val="0"/>
                <w:spacing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6"/>
                <w:szCs w:val="16"/>
                <w:lang w:val="en-US" w:eastAsia="zh-CN" w:bidi="ar-SA"/>
              </w:rPr>
              <w:t xml:space="preserve">Scientist -E, </w:t>
            </w:r>
          </w:p>
          <w:p w14:paraId="14102003">
            <w:pPr>
              <w:keepNext w:val="0"/>
              <w:keepLines w:val="0"/>
              <w:widowControl/>
              <w:suppressLineNumbers w:val="0"/>
              <w:ind w:left="216" w:leftChars="0"/>
              <w:jc w:val="left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6"/>
                <w:szCs w:val="16"/>
                <w:lang w:val="en-US" w:eastAsia="zh-CN" w:bidi="ar-SA"/>
              </w:rPr>
              <w:t xml:space="preserve"> ICMR NIRT ,Chennai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517DDB61">
            <w:pPr>
              <w:ind w:left="216" w:leftChars="0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6"/>
                <w:szCs w:val="16"/>
                <w:lang w:val="en-US"/>
              </w:rPr>
              <w:t>Proff, JSSMC Mysore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109DDA1">
            <w:pPr>
              <w:ind w:left="216" w:leftChars="0"/>
              <w:rPr>
                <w:rFonts w:hint="default" w:ascii="Arial" w:hAnsi="Arial" w:cs="Arial" w:eastAsiaTheme="minorEastAsia"/>
                <w:caps w:val="0"/>
                <w:spacing w:val="0"/>
                <w:sz w:val="18"/>
                <w:szCs w:val="18"/>
                <w:lang w:val="en-US" w:eastAsia="zh-CN" w:bidi="ar-SA"/>
              </w:rPr>
            </w:pPr>
          </w:p>
        </w:tc>
      </w:tr>
      <w:tr w14:paraId="107283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62E60E1E">
            <w:pPr>
              <w:ind w:left="0" w:leftChars="0" w:firstLine="0" w:firstLineChars="0"/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  <w:t>11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7FD024F0">
            <w:pPr>
              <w:ind w:left="0" w:leftChars="0" w:firstLine="0" w:firstLineChars="0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  <w:t>2025</w:t>
            </w:r>
          </w:p>
          <w:p w14:paraId="4E7E3B88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  <w:t>GIMS, Kalburgi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294B95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spacing w:val="0"/>
                <w:kern w:val="0"/>
                <w:sz w:val="21"/>
                <w:szCs w:val="21"/>
                <w:lang w:val="en-US" w:eastAsia="zh-CN" w:bidi="ar"/>
              </w:rPr>
              <w:t>Name of the awardee;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32DFFD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Dr. Shailaja Patil. </w:t>
            </w:r>
          </w:p>
          <w:p w14:paraId="40C0E0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6DD0D45B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331126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Dr. Ashwin Kumar </w:t>
            </w:r>
          </w:p>
          <w:p w14:paraId="51703DFF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1B0701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Dr. Chythra R. Rao </w:t>
            </w:r>
          </w:p>
          <w:p w14:paraId="1E1D8B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 w14:paraId="3AD4DB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Dr. Mohammad Waseem Faraz Ansari. </w:t>
            </w:r>
          </w:p>
          <w:p w14:paraId="2F17F0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54A61C9D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753C3E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Life Time Achivement Award;</w:t>
            </w:r>
          </w:p>
          <w:p w14:paraId="2ECB3D22">
            <w:pPr>
              <w:keepNext w:val="0"/>
              <w:keepLines w:val="0"/>
              <w:widowControl/>
              <w:suppressLineNumbers w:val="0"/>
              <w:jc w:val="left"/>
              <w:rPr>
                <w:sz w:val="16"/>
                <w:szCs w:val="16"/>
              </w:rPr>
            </w:pPr>
            <w:r>
              <w:rPr>
                <w:rFonts w:ascii="Wingdings" w:hAnsi="Wingdings" w:eastAsia="SimSun" w:cs="Wingdings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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Dr Jayashree V Patankar </w:t>
            </w:r>
          </w:p>
          <w:p w14:paraId="122F9465">
            <w:pPr>
              <w:keepNext w:val="0"/>
              <w:keepLines w:val="0"/>
              <w:widowControl/>
              <w:suppressLineNumbers w:val="0"/>
              <w:jc w:val="lef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Former Professor, Comm. Medicine, M R M C , Kalburgi </w:t>
            </w:r>
          </w:p>
          <w:p w14:paraId="6342DC5E">
            <w:pPr>
              <w:keepNext w:val="0"/>
              <w:keepLines w:val="0"/>
              <w:widowControl/>
              <w:suppressLineNumbers w:val="0"/>
              <w:jc w:val="left"/>
              <w:rPr>
                <w:sz w:val="16"/>
                <w:szCs w:val="16"/>
              </w:rPr>
            </w:pPr>
            <w:r>
              <w:rPr>
                <w:rFonts w:hint="default" w:ascii="Wingdings" w:hAnsi="Wingdings" w:eastAsia="SimSun" w:cs="Wingdings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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Dr. Nagaraja Achari, </w:t>
            </w:r>
          </w:p>
          <w:p w14:paraId="3941BE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Former Professor,</w:t>
            </w:r>
          </w:p>
          <w:p w14:paraId="5199F7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J J M Medical College, Davangere.</w:t>
            </w:r>
          </w:p>
          <w:p w14:paraId="25DE5B42">
            <w:pPr>
              <w:keepNext w:val="0"/>
              <w:keepLines w:val="0"/>
              <w:widowControl/>
              <w:suppressLineNumbers w:val="0"/>
              <w:jc w:val="lef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Best Young Community Health Professional Award. </w:t>
            </w:r>
          </w:p>
          <w:p w14:paraId="79D1AC09">
            <w:pPr>
              <w:keepNext w:val="0"/>
              <w:keepLines w:val="0"/>
              <w:widowControl/>
              <w:suppressLineNumbers w:val="0"/>
              <w:ind w:left="0" w:leftChars="0" w:firstLine="105" w:firstLineChars="50"/>
              <w:jc w:val="left"/>
              <w:rPr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Dr. Vani H.Chalageri. </w:t>
            </w:r>
          </w:p>
          <w:p w14:paraId="489439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Scientist 'D' &amp; officer-in-charge at the ICMR-NIMR Field Unit , Bengaluru.</w:t>
            </w:r>
          </w:p>
        </w:tc>
      </w:tr>
      <w:tr w14:paraId="2E014D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54BA1B4E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2497C91C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206F49E3">
            <w:pPr>
              <w:bidi w:val="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Designation</w:t>
            </w:r>
          </w:p>
        </w:tc>
        <w:tc>
          <w:tcPr>
            <w:tcW w:w="2041" w:type="dxa"/>
            <w:shd w:val="clear" w:color="auto" w:fill="FFFFFF"/>
            <w:vAlign w:val="center"/>
          </w:tcPr>
          <w:p w14:paraId="500437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Professor, Comm. Medicine, B L D E L Medical College, Bijapur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243255B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6CB08A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Prof. &amp; Head, Comm Medicine,</w:t>
            </w:r>
          </w:p>
          <w:p w14:paraId="531EF8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K M C Manipal.</w:t>
            </w:r>
          </w:p>
          <w:p w14:paraId="4546B5B0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631AA4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Additional Professor, </w:t>
            </w:r>
            <w:r>
              <w:rPr>
                <w:rFonts w:hint="default" w:ascii="Times New Roman" w:hAnsi="Times New Roman" w:eastAsia="SimSun" w:cs="Times New Roman"/>
                <w:color w:val="212529"/>
                <w:kern w:val="0"/>
                <w:sz w:val="22"/>
                <w:szCs w:val="22"/>
                <w:lang w:val="en-US" w:eastAsia="zh-CN" w:bidi="ar"/>
              </w:rPr>
              <w:t xml:space="preserve">Comm Medicine,Kasturba Medical College, Manipal 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7E06C1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Professor, Comm. Medicine,ESIC Medical College, Chennai</w:t>
            </w:r>
          </w:p>
          <w:p w14:paraId="50E081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29095FB7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70A3B1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KACH Community Champion;</w:t>
            </w:r>
          </w:p>
          <w:p w14:paraId="3835C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Cs w:val="22"/>
                <w:lang w:val="en-US" w:eastAsia="zh-CN" w:bidi="ar"/>
              </w:rPr>
              <w:t xml:space="preserve">Dr. Dayananda M, </w:t>
            </w:r>
            <w:r>
              <w:rPr>
                <w:rFonts w:hint="default"/>
                <w:lang w:val="en-US" w:eastAsia="zh-CN"/>
              </w:rPr>
              <w:t>Professor, Com. Medicine ,</w:t>
            </w:r>
          </w:p>
          <w:p w14:paraId="4EE8B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default"/>
                <w:lang w:val="en-US" w:eastAsia="zh-CN"/>
              </w:rPr>
              <w:t xml:space="preserve">S D U M C ,Kolar </w:t>
            </w:r>
          </w:p>
          <w:p w14:paraId="1593E7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Wingdings" w:hAnsi="Wingdings" w:eastAsia="SimSun" w:cs="Wingdings"/>
                <w:color w:val="000000"/>
                <w:kern w:val="0"/>
                <w:sz w:val="22"/>
                <w:szCs w:val="22"/>
                <w:lang w:val="en-US" w:eastAsia="zh-CN" w:bidi="ar"/>
              </w:rPr>
              <w:t>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Dr. Shivaswamy S Mudigunda,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Professor, Com. Medicine ,JNMC Belagavi.. </w:t>
            </w:r>
          </w:p>
          <w:p w14:paraId="5841E9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Wingdings" w:hAnsi="Wingdings" w:eastAsia="SimSun" w:cs="Wingdings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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Dr. Sunil Kumar D,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Prof &amp; Head, Com Med, JSSMC Mysuru. </w:t>
            </w:r>
          </w:p>
          <w:p w14:paraId="3B88EB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Wingdings" w:hAnsi="Wingdings" w:eastAsia="SimSun" w:cs="Wingdings"/>
                <w:color w:val="000000"/>
                <w:kern w:val="0"/>
                <w:sz w:val="22"/>
                <w:szCs w:val="22"/>
                <w:lang w:val="en-US" w:eastAsia="zh-CN" w:bidi="ar"/>
              </w:rPr>
              <w:t>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Dr. Tejeswai H. J.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Medical officer, PHC Karle, Hassan,Karnataka. </w:t>
            </w:r>
          </w:p>
          <w:p w14:paraId="695EAA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Wingdings" w:hAnsi="Wingdings" w:eastAsia="SimSun" w:cs="Wingdings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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Dr. Aparna Bhadrashetty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, Medical officer, Kalburgi.</w:t>
            </w:r>
          </w:p>
          <w:p w14:paraId="5A58A3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826989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4EB445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53DAA4DC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  <w:t>12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00466445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  <w:t>2026</w:t>
            </w:r>
          </w:p>
          <w:p w14:paraId="624CFA9B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lang w:val="en-US"/>
              </w:rPr>
              <w:t xml:space="preserve">SDUMC, Kolar 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2DACE5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14:paraId="2FF790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5A1539D9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265533A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58D23C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 w14:paraId="257DC3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3C77BD58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1B31115E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718431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2FE2576A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2F047A8E">
            <w:pP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620749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14:paraId="244F01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31EA8111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3F4DBCAA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1137CF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 w14:paraId="19300B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085CE869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4D1192D9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563786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6A029B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caps w:val="0"/>
                <w:spacing w:val="0"/>
                <w:sz w:val="18"/>
                <w:szCs w:val="18"/>
                <w:lang w:val="en-US"/>
              </w:rPr>
              <w:t>13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14:paraId="4763AD6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2027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38CB29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14:paraId="5A4E1F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301FED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0FE9FE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3981BF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 w14:paraId="06F195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6F67AAB7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07B1FEF7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  <w:tr w14:paraId="057E8A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1" w:type="dxa"/>
            <w:vMerge w:val="continue"/>
            <w:shd w:val="clear" w:color="auto" w:fill="FFFFFF"/>
            <w:vAlign w:val="center"/>
          </w:tcPr>
          <w:p w14:paraId="702DCF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48" w:type="dxa"/>
            <w:vMerge w:val="continue"/>
            <w:shd w:val="clear" w:color="auto" w:fill="FFFFFF"/>
            <w:vAlign w:val="center"/>
          </w:tcPr>
          <w:p w14:paraId="35E4EE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4" w:type="dxa"/>
            <w:shd w:val="clear" w:color="auto" w:fill="FFFFFF"/>
            <w:vAlign w:val="center"/>
          </w:tcPr>
          <w:p w14:paraId="605F24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14:paraId="733243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7A168F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2B4D10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22" w:type="dxa"/>
            <w:shd w:val="clear" w:color="auto" w:fill="FFFFFF"/>
            <w:vAlign w:val="center"/>
          </w:tcPr>
          <w:p w14:paraId="5C3468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 w14:paraId="088808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4F86B91D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0B4DA23B">
            <w:pPr>
              <w:rPr>
                <w:rFonts w:hint="default" w:ascii="Arial" w:hAnsi="Arial" w:cs="Arial"/>
                <w:caps w:val="0"/>
                <w:spacing w:val="0"/>
                <w:sz w:val="18"/>
                <w:szCs w:val="18"/>
              </w:rPr>
            </w:pPr>
          </w:p>
        </w:tc>
      </w:tr>
    </w:tbl>
    <w:p w14:paraId="11F6D4BB">
      <w:pPr>
        <w:keepNext w:val="0"/>
        <w:keepLines w:val="0"/>
        <w:widowControl/>
        <w:suppressLineNumbers w:val="0"/>
        <w:jc w:val="left"/>
      </w:pPr>
    </w:p>
    <w:p w14:paraId="020690B5"/>
    <w:p w14:paraId="6A220488"/>
    <w:sectPr>
      <w:headerReference r:id="rId4" w:type="default"/>
      <w:footerReference r:id="rId5" w:type="default"/>
      <w:pgSz w:w="16838" w:h="11906" w:orient="landscape"/>
      <w:pgMar w:top="1368" w:right="1440" w:bottom="1800" w:left="1152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F3B4B">
    <w:pPr>
      <w:pStyle w:val="3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ADE20">
    <w:pPr>
      <w:pStyle w:val="4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C0C5C">
                          <w:pPr>
                            <w:pStyle w:val="4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C0C5C">
                    <w:pPr>
                      <w:pStyle w:val="4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7C8BD"/>
    <w:multiLevelType w:val="singleLevel"/>
    <w:tmpl w:val="DC17C8BD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1B0C7D"/>
    <w:rsid w:val="046318C1"/>
    <w:rsid w:val="0DAE2303"/>
    <w:rsid w:val="0E917EBD"/>
    <w:rsid w:val="130B20F4"/>
    <w:rsid w:val="14E5339C"/>
    <w:rsid w:val="159E7512"/>
    <w:rsid w:val="177A7405"/>
    <w:rsid w:val="2CD6673E"/>
    <w:rsid w:val="2D0B17FC"/>
    <w:rsid w:val="3330209C"/>
    <w:rsid w:val="38841BEC"/>
    <w:rsid w:val="3B5F4174"/>
    <w:rsid w:val="3BC821DD"/>
    <w:rsid w:val="40D71E78"/>
    <w:rsid w:val="4B7770F0"/>
    <w:rsid w:val="51C62765"/>
    <w:rsid w:val="51F41765"/>
    <w:rsid w:val="715966EA"/>
    <w:rsid w:val="7C5F4699"/>
    <w:rsid w:val="7E11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/>
      <w:ind w:left="216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100" w:afterAutospacing="1"/>
      <w:ind w:left="216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2025-11-12T06:12:00Z</dcterms:created>
  <dc:creator>Ranganath Sobagaiah</dc:creator>
  <cp:lastModifiedBy>Ranganath Sobagaiah</cp:lastModifiedBy>
  <dcterms:modified xsi:type="dcterms:W3CDTF">2025-12-30T08:43:06Z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D487481CD55F4A1183A277B4E3A93243_12</vt:lpwstr>
  </property>
</Properties>
</file>